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4489"/>
        <w:gridCol w:w="4975"/>
      </w:tblGrid>
      <w:tr w:rsidR="00BE71A2" w:rsidRPr="00583272" w:rsidTr="00E6394D">
        <w:tc>
          <w:tcPr>
            <w:tcW w:w="4489" w:type="dxa"/>
            <w:shd w:val="clear" w:color="auto" w:fill="948A54" w:themeFill="background2" w:themeFillShade="80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Unidad : Ciencias de la Vida  4°Básico </w:t>
            </w:r>
          </w:p>
        </w:tc>
        <w:tc>
          <w:tcPr>
            <w:tcW w:w="4975" w:type="dxa"/>
            <w:shd w:val="clear" w:color="auto" w:fill="948A54" w:themeFill="background2" w:themeFillShade="80"/>
          </w:tcPr>
          <w:p w:rsidR="00BE71A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Guía didáctica para  el  docente </w:t>
            </w: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Clase N°</w:t>
            </w:r>
            <w:r>
              <w:rPr>
                <w:rFonts w:ascii="Century Gothic" w:eastAsiaTheme="minorHAnsi" w:hAnsi="Century Gothic" w:cstheme="minorBidi"/>
                <w:b/>
                <w:bCs/>
              </w:rPr>
              <w:t>1</w:t>
            </w:r>
            <w:r w:rsidR="001915D7">
              <w:rPr>
                <w:rFonts w:ascii="Century Gothic" w:eastAsiaTheme="minorHAnsi" w:hAnsi="Century Gothic" w:cstheme="minorBidi"/>
                <w:b/>
                <w:bCs/>
              </w:rPr>
              <w:t>2</w:t>
            </w:r>
          </w:p>
        </w:tc>
      </w:tr>
    </w:tbl>
    <w:tbl>
      <w:tblPr>
        <w:tblpPr w:leftFromText="141" w:rightFromText="141" w:vertAnchor="text" w:horzAnchor="margin" w:tblpY="1"/>
        <w:tblW w:w="9454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4727"/>
        <w:gridCol w:w="4727"/>
      </w:tblGrid>
      <w:tr w:rsidR="00BE71A2" w:rsidRPr="00583272" w:rsidTr="00626F4F">
        <w:trPr>
          <w:trHeight w:val="285"/>
        </w:trPr>
        <w:tc>
          <w:tcPr>
            <w:tcW w:w="4727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nil"/>
            </w:tcBorders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Contenidos a trabajar:</w:t>
            </w:r>
            <w:r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 </w:t>
            </w:r>
            <w:r w:rsidR="00FE7EFF">
              <w:rPr>
                <w:rFonts w:ascii="Century Gothic" w:eastAsiaTheme="minorHAnsi" w:hAnsi="Century Gothic" w:cstheme="minorBidi"/>
                <w:bCs/>
                <w:sz w:val="18"/>
                <w:szCs w:val="18"/>
              </w:rPr>
              <w:t xml:space="preserve">Efectos de la actividad humana en los ecosistemas. </w:t>
            </w:r>
          </w:p>
        </w:tc>
        <w:tc>
          <w:tcPr>
            <w:tcW w:w="4727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nil"/>
            </w:tcBorders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>Modelo: Modelo de indagación guiada</w:t>
            </w:r>
          </w:p>
        </w:tc>
      </w:tr>
      <w:tr w:rsidR="00BE71A2" w:rsidRPr="00583272" w:rsidTr="00626F4F">
        <w:trPr>
          <w:trHeight w:val="298"/>
        </w:trPr>
        <w:tc>
          <w:tcPr>
            <w:tcW w:w="4727" w:type="dxa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BE71A2" w:rsidRPr="00707070" w:rsidRDefault="00BE71A2" w:rsidP="002A11F8">
            <w:pPr>
              <w:spacing w:after="0" w:line="240" w:lineRule="auto"/>
              <w:rPr>
                <w:rFonts w:ascii="Century Gothic" w:eastAsiaTheme="minorHAnsi" w:hAnsi="Century Gothic" w:cstheme="minorBidi"/>
                <w:bCs/>
              </w:rPr>
            </w:pPr>
            <w:r w:rsidRPr="00583272">
              <w:rPr>
                <w:rFonts w:ascii="Century Gothic" w:eastAsiaTheme="minorHAnsi" w:hAnsi="Century Gothic" w:cstheme="minorBidi"/>
                <w:b/>
                <w:bCs/>
              </w:rPr>
              <w:t xml:space="preserve">Recursos: </w:t>
            </w:r>
            <w:r>
              <w:rPr>
                <w:rFonts w:ascii="Century Gothic" w:eastAsiaTheme="minorHAnsi" w:hAnsi="Century Gothic" w:cstheme="minorBidi"/>
                <w:bCs/>
              </w:rPr>
              <w:t xml:space="preserve">Sala </w:t>
            </w:r>
            <w:r w:rsidR="00B45D71">
              <w:rPr>
                <w:rFonts w:ascii="Century Gothic" w:eastAsiaTheme="minorHAnsi" w:hAnsi="Century Gothic" w:cstheme="minorBidi"/>
                <w:bCs/>
              </w:rPr>
              <w:t xml:space="preserve"> de laboratorio, texto de ciencias naturales, guía de apoyo, material concreto y </w:t>
            </w:r>
            <w:proofErr w:type="spellStart"/>
            <w:r w:rsidR="00B45D71">
              <w:rPr>
                <w:rFonts w:ascii="Century Gothic" w:eastAsiaTheme="minorHAnsi" w:hAnsi="Century Gothic" w:cstheme="minorBidi"/>
                <w:bCs/>
              </w:rPr>
              <w:t>TIC´s</w:t>
            </w:r>
            <w:proofErr w:type="spellEnd"/>
            <w:r w:rsidR="00B45D71">
              <w:rPr>
                <w:rFonts w:ascii="Century Gothic" w:eastAsiaTheme="minorHAnsi" w:hAnsi="Century Gothic" w:cstheme="minorBidi"/>
                <w:bCs/>
              </w:rPr>
              <w:t xml:space="preserve">. </w:t>
            </w:r>
          </w:p>
        </w:tc>
        <w:tc>
          <w:tcPr>
            <w:tcW w:w="4727" w:type="dxa"/>
            <w:tcBorders>
              <w:left w:val="nil"/>
              <w:right w:val="nil"/>
            </w:tcBorders>
            <w:shd w:val="clear" w:color="auto" w:fill="E6EED5" w:themeFill="accent3" w:themeFillTint="3F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>Tiempo estimado:</w:t>
            </w:r>
            <w:r w:rsidRPr="00583272">
              <w:rPr>
                <w:rFonts w:ascii="Century Gothic" w:eastAsiaTheme="minorHAnsi" w:hAnsi="Century Gothic" w:cstheme="minorBidi"/>
              </w:rPr>
              <w:t xml:space="preserve"> 90 minutos </w:t>
            </w:r>
          </w:p>
        </w:tc>
      </w:tr>
    </w:tbl>
    <w:p w:rsidR="00BE71A2" w:rsidRDefault="00E6394D" w:rsidP="00BE71A2">
      <w:r>
        <w:rPr>
          <w:noProof/>
          <w:lang w:eastAsia="es-CL"/>
        </w:rPr>
        <w:drawing>
          <wp:inline distT="0" distB="0" distL="0" distR="0">
            <wp:extent cx="5821033" cy="914400"/>
            <wp:effectExtent l="19050" t="0" r="8267" b="0"/>
            <wp:docPr id="1" name="Imagen 1" descr="http://www.thisischile.cl/Recursos/imagen/1_27102010_12511_tdelp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isischile.cl/Recursos/imagen/1_27102010_12511_tdelp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07" cy="91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BE71A2" w:rsidRPr="00583272" w:rsidTr="00626F4F">
        <w:tc>
          <w:tcPr>
            <w:tcW w:w="2376" w:type="dxa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 xml:space="preserve">Fases de la clase </w:t>
            </w:r>
          </w:p>
        </w:tc>
        <w:tc>
          <w:tcPr>
            <w:tcW w:w="7088" w:type="dxa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</w:rPr>
            </w:pPr>
            <w:r w:rsidRPr="00583272">
              <w:rPr>
                <w:rFonts w:ascii="Century Gothic" w:eastAsiaTheme="minorHAnsi" w:hAnsi="Century Gothic" w:cstheme="minorBidi"/>
                <w:b/>
              </w:rPr>
              <w:t xml:space="preserve">Acciones del docente </w:t>
            </w:r>
          </w:p>
        </w:tc>
      </w:tr>
      <w:tr w:rsidR="00BE71A2" w:rsidRPr="00583272" w:rsidTr="00626F4F">
        <w:tc>
          <w:tcPr>
            <w:tcW w:w="2376" w:type="dxa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Inicio: </w:t>
            </w: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Focalización </w:t>
            </w:r>
          </w:p>
        </w:tc>
        <w:tc>
          <w:tcPr>
            <w:tcW w:w="7088" w:type="dxa"/>
          </w:tcPr>
          <w:p w:rsidR="002A11F8" w:rsidRDefault="002A11F8" w:rsidP="00BE71A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Lleve a sus estudiantes a la sala de laboratorio. </w:t>
            </w:r>
          </w:p>
          <w:p w:rsidR="002A11F8" w:rsidRPr="002A11F8" w:rsidRDefault="002A11F8" w:rsidP="002A11F8">
            <w:pPr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*En el caso de que el establecimiento no disponga de dicha sala, am</w:t>
            </w:r>
            <w:r w:rsidR="00B45D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biente su aula de acuerdo al experimento que realizarán los estudiantes. </w:t>
            </w:r>
          </w:p>
          <w:p w:rsidR="00BE71A2" w:rsidRPr="00BE71A2" w:rsidRDefault="00BE71A2" w:rsidP="00BE71A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1A2">
              <w:rPr>
                <w:rFonts w:ascii="Century Gothic" w:hAnsi="Century Gothic"/>
                <w:sz w:val="20"/>
                <w:szCs w:val="20"/>
              </w:rPr>
              <w:t xml:space="preserve">Motive a sus estudiantes por medio de la fase focalización realizando la siguiente pregunta </w:t>
            </w:r>
            <w:r w:rsidRPr="00BE71A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¿Qué impactos crees que tienen las acciones del ser humano en los ecosistemas? </w:t>
            </w:r>
          </w:p>
          <w:p w:rsidR="00BE71A2" w:rsidRPr="00BE71A2" w:rsidRDefault="00BE71A2" w:rsidP="00BE71A2">
            <w:pPr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*Recuerde con</w:t>
            </w:r>
            <w:r w:rsidRPr="00BE71A2">
              <w:rPr>
                <w:rFonts w:ascii="Century Gothic" w:hAnsi="Century Gothic"/>
                <w:sz w:val="20"/>
                <w:szCs w:val="20"/>
              </w:rPr>
              <w:t xml:space="preserve"> sus estudiantes, los incendios ocurridos en las distintas ciudades o lugares específicos de nuestro país. </w:t>
            </w:r>
          </w:p>
          <w:p w:rsidR="00BE71A2" w:rsidRDefault="00BE71A2" w:rsidP="00BE71A2">
            <w:pPr>
              <w:pStyle w:val="Prrafodelista"/>
              <w:spacing w:after="0" w:line="240" w:lineRule="auto"/>
            </w:pPr>
          </w:p>
        </w:tc>
      </w:tr>
      <w:tr w:rsidR="00BE71A2" w:rsidRPr="00583272" w:rsidTr="00626F4F">
        <w:tc>
          <w:tcPr>
            <w:tcW w:w="2376" w:type="dxa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Desarrollo: </w:t>
            </w: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Exploración </w:t>
            </w: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Reflexión </w:t>
            </w:r>
          </w:p>
        </w:tc>
        <w:tc>
          <w:tcPr>
            <w:tcW w:w="7088" w:type="dxa"/>
          </w:tcPr>
          <w:p w:rsidR="00BE71A2" w:rsidRDefault="00BE71A2" w:rsidP="00BE71A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Invite a sus e</w:t>
            </w:r>
            <w:r w:rsidR="002A11F8">
              <w:rPr>
                <w:rFonts w:ascii="Century Gothic" w:hAnsi="Century Gothic"/>
                <w:color w:val="000000"/>
                <w:sz w:val="20"/>
                <w:szCs w:val="20"/>
              </w:rPr>
              <w:t>studiantes a que  observen la siguie</w:t>
            </w:r>
            <w:r w:rsidR="003A1B6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nte </w:t>
            </w:r>
            <w:proofErr w:type="spellStart"/>
            <w:r w:rsidR="003A1B68">
              <w:rPr>
                <w:rFonts w:ascii="Century Gothic" w:hAnsi="Century Gothic"/>
                <w:color w:val="000000"/>
                <w:sz w:val="20"/>
                <w:szCs w:val="20"/>
              </w:rPr>
              <w:t>fotogaleria</w:t>
            </w:r>
            <w:proofErr w:type="spellEnd"/>
            <w:r w:rsidR="003A1B6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correspondiente a la clase. </w:t>
            </w:r>
            <w:r w:rsidR="002A11F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:rsidR="002A11F8" w:rsidRPr="002A11F8" w:rsidRDefault="003A1B68" w:rsidP="002A11F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*Dicha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fotogalería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está inserta en ambas páginas web,</w:t>
            </w:r>
            <w:r w:rsidR="002A11F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en el ítem recursos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(lleva p</w:t>
            </w:r>
            <w:r w:rsidR="00FE7EF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or nombre </w:t>
            </w:r>
            <w:proofErr w:type="spellStart"/>
            <w:r w:rsidR="00FE7EFF">
              <w:rPr>
                <w:rFonts w:ascii="Century Gothic" w:hAnsi="Century Gothic"/>
                <w:color w:val="000000"/>
                <w:sz w:val="20"/>
                <w:szCs w:val="20"/>
              </w:rPr>
              <w:t>fotogalería</w:t>
            </w:r>
            <w:proofErr w:type="spellEnd"/>
            <w:r w:rsidR="00FE7EF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clase N°13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  <w:p w:rsidR="00BE71A2" w:rsidRDefault="00BE71A2" w:rsidP="00BE71A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Solicite que vayan registrando lo observado en sus cuadernos o bitácoras. </w:t>
            </w:r>
          </w:p>
          <w:p w:rsidR="002A11F8" w:rsidRDefault="002A11F8" w:rsidP="00BE71A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Luego pida que abran su texto de Ciencias Naturales en la página 62  y que lleven a cabo el  ¡Explóralo!  Con los materiales que debieron ser solicitados por usted en la clase anterior. </w:t>
            </w:r>
          </w:p>
          <w:p w:rsidR="00B45D71" w:rsidRPr="00B45D71" w:rsidRDefault="00B45D71" w:rsidP="00B45D71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*Para evitar accidentes con el texto del estudiante entregue una guía de apoyo donde apar</w:t>
            </w:r>
            <w:r w:rsidR="003A1B6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ezca el ¡Explóralo! a realizar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(Es</w:t>
            </w:r>
            <w:r w:rsidR="003A1B6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ta guía se encuentra en ambas páginas web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en el ítem guías de apoyo, con el nom</w:t>
            </w:r>
            <w:r w:rsidR="00FE7EFF">
              <w:rPr>
                <w:rFonts w:ascii="Century Gothic" w:hAnsi="Century Gothic"/>
                <w:color w:val="000000"/>
                <w:sz w:val="20"/>
                <w:szCs w:val="20"/>
              </w:rPr>
              <w:t>bre de “Guía de apoyo clase N°13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”).</w:t>
            </w:r>
          </w:p>
          <w:p w:rsidR="002A11F8" w:rsidRDefault="00B45D71" w:rsidP="00BE71A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Una vez finalizado el experimento, lleve a sus estudiantes a la fase de reflexión.</w:t>
            </w:r>
          </w:p>
          <w:p w:rsidR="00B45D71" w:rsidRPr="00AA7804" w:rsidRDefault="00B45D71" w:rsidP="00BE71A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Pida que observen un video educativo con el fin de reforzar los conceptos trabajados durante la clase. </w:t>
            </w:r>
          </w:p>
        </w:tc>
      </w:tr>
      <w:tr w:rsidR="00BE71A2" w:rsidRPr="00583272" w:rsidTr="00626F4F">
        <w:tc>
          <w:tcPr>
            <w:tcW w:w="2376" w:type="dxa"/>
          </w:tcPr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u w:val="single"/>
              </w:rPr>
            </w:pPr>
            <w:r w:rsidRPr="00583272">
              <w:rPr>
                <w:rFonts w:ascii="Century Gothic" w:eastAsiaTheme="minorHAnsi" w:hAnsi="Century Gothic" w:cstheme="minorBidi"/>
                <w:b/>
                <w:u w:val="single"/>
              </w:rPr>
              <w:t xml:space="preserve">Cierre: </w:t>
            </w:r>
          </w:p>
          <w:p w:rsidR="00BE71A2" w:rsidRPr="00583272" w:rsidRDefault="00BE71A2" w:rsidP="00626F4F">
            <w:pPr>
              <w:spacing w:after="0" w:line="240" w:lineRule="auto"/>
              <w:rPr>
                <w:rFonts w:ascii="Century Gothic" w:eastAsiaTheme="minorHAnsi" w:hAnsi="Century Gothic" w:cstheme="minorBidi"/>
                <w:b/>
                <w:i/>
              </w:rPr>
            </w:pPr>
            <w:r w:rsidRPr="00583272">
              <w:rPr>
                <w:rFonts w:ascii="Century Gothic" w:eastAsiaTheme="minorHAnsi" w:hAnsi="Century Gothic" w:cstheme="minorBidi"/>
                <w:b/>
                <w:i/>
              </w:rPr>
              <w:t xml:space="preserve">Activación </w:t>
            </w:r>
          </w:p>
        </w:tc>
        <w:tc>
          <w:tcPr>
            <w:tcW w:w="7088" w:type="dxa"/>
          </w:tcPr>
          <w:p w:rsidR="00BE71A2" w:rsidRDefault="00B45D71" w:rsidP="00BE71A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el fin de activar sus conocimientos aplique una guía de aprendizaje. </w:t>
            </w:r>
          </w:p>
          <w:p w:rsidR="00B45D71" w:rsidRPr="00B45D71" w:rsidRDefault="00B45D71" w:rsidP="00B45D71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*Dic</w:t>
            </w:r>
            <w:r w:rsidR="003A1B68">
              <w:rPr>
                <w:rFonts w:ascii="Century Gothic" w:hAnsi="Century Gothic"/>
              </w:rPr>
              <w:t xml:space="preserve">ha guía se encuentra en su página web </w:t>
            </w:r>
            <w:r>
              <w:rPr>
                <w:rFonts w:ascii="Century Gothic" w:hAnsi="Century Gothic"/>
              </w:rPr>
              <w:t xml:space="preserve">en el ítem guías de aprendizaje (lleva por nombre </w:t>
            </w:r>
            <w:r w:rsidR="00FE7EFF">
              <w:rPr>
                <w:rFonts w:ascii="Century Gothic" w:hAnsi="Century Gothic"/>
              </w:rPr>
              <w:t xml:space="preserve"> “Guía de aprendizaje clase N°13</w:t>
            </w:r>
            <w:r>
              <w:rPr>
                <w:rFonts w:ascii="Century Gothic" w:hAnsi="Century Gothic"/>
              </w:rPr>
              <w:t>”)</w:t>
            </w:r>
          </w:p>
        </w:tc>
      </w:tr>
    </w:tbl>
    <w:p w:rsidR="00C06EA0" w:rsidRDefault="001915D7"/>
    <w:sectPr w:rsidR="00C06EA0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0AB"/>
    <w:multiLevelType w:val="hybridMultilevel"/>
    <w:tmpl w:val="A0BA9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E662F"/>
    <w:multiLevelType w:val="hybridMultilevel"/>
    <w:tmpl w:val="E7ECEF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779"/>
    <w:multiLevelType w:val="hybridMultilevel"/>
    <w:tmpl w:val="6DC82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E589B"/>
    <w:multiLevelType w:val="hybridMultilevel"/>
    <w:tmpl w:val="00842E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2D0B"/>
    <w:multiLevelType w:val="hybridMultilevel"/>
    <w:tmpl w:val="84285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1A2"/>
    <w:rsid w:val="001915D7"/>
    <w:rsid w:val="002A11F8"/>
    <w:rsid w:val="00365518"/>
    <w:rsid w:val="003A1B68"/>
    <w:rsid w:val="007241B9"/>
    <w:rsid w:val="00897774"/>
    <w:rsid w:val="009F3515"/>
    <w:rsid w:val="00B160BA"/>
    <w:rsid w:val="00B22E8A"/>
    <w:rsid w:val="00B45D71"/>
    <w:rsid w:val="00BE71A2"/>
    <w:rsid w:val="00C55467"/>
    <w:rsid w:val="00C845A0"/>
    <w:rsid w:val="00D629E6"/>
    <w:rsid w:val="00E6394D"/>
    <w:rsid w:val="00EC1E2E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A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1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9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6</cp:revision>
  <dcterms:created xsi:type="dcterms:W3CDTF">2013-06-09T18:35:00Z</dcterms:created>
  <dcterms:modified xsi:type="dcterms:W3CDTF">2013-06-17T21:54:00Z</dcterms:modified>
</cp:coreProperties>
</file>